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69" w:rsidRPr="00243B69" w:rsidRDefault="00243B69" w:rsidP="00243B6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69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</w:t>
      </w:r>
      <w:r w:rsidRPr="00243B6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243B69" w:rsidRPr="00243B69" w:rsidRDefault="00243B69" w:rsidP="00243B6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="00CB74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к  решению</w:t>
      </w:r>
      <w:bookmarkStart w:id="0" w:name="_GoBack"/>
      <w:bookmarkEnd w:id="0"/>
      <w:r w:rsidRPr="00243B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Собрания представителей</w:t>
      </w:r>
    </w:p>
    <w:p w:rsidR="00243B69" w:rsidRPr="00243B69" w:rsidRDefault="00243B69" w:rsidP="00243B6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«Об исполнении бюджета муниципального района Хворостянский за 2023 год»</w:t>
      </w:r>
    </w:p>
    <w:p w:rsidR="00243B69" w:rsidRPr="00243B69" w:rsidRDefault="00243B69" w:rsidP="00243B6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43B69" w:rsidRPr="00243B69" w:rsidRDefault="00243B69" w:rsidP="0024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3B69">
        <w:rPr>
          <w:rFonts w:ascii="Times New Roman" w:eastAsia="Times New Roman" w:hAnsi="Times New Roman" w:cs="Times New Roman"/>
          <w:b/>
          <w:bCs/>
          <w:lang w:eastAsia="ru-RU"/>
        </w:rPr>
        <w:t>Ведомственная структура расходов бюджета</w:t>
      </w:r>
    </w:p>
    <w:p w:rsidR="00243B69" w:rsidRPr="00243B69" w:rsidRDefault="00243B69" w:rsidP="0024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3B69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на 2023 год</w:t>
      </w:r>
    </w:p>
    <w:p w:rsidR="00243B69" w:rsidRPr="00243B69" w:rsidRDefault="00243B69" w:rsidP="0024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67"/>
        <w:gridCol w:w="567"/>
        <w:gridCol w:w="1560"/>
        <w:gridCol w:w="567"/>
        <w:gridCol w:w="992"/>
        <w:gridCol w:w="994"/>
      </w:tblGrid>
      <w:tr w:rsidR="00243B69" w:rsidRPr="00243B69" w:rsidTr="00DE3C36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3B69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243B69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243B69" w:rsidRPr="00243B69" w:rsidTr="00DE3C36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3B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1 520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601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364 804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b/>
              </w:rPr>
              <w:t>74 181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2 251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243B69" w:rsidRPr="00243B69" w:rsidTr="00DE3C3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2 251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243B69" w:rsidRPr="00243B69" w:rsidTr="00DE3C3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2 251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23 502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940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23 502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940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22 189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940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1 173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36 089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2023-2025г.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20 022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20 022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11 464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11 464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Закупки товаров, работ и услуг для  государственны</w:t>
            </w:r>
            <w:proofErr w:type="gramStart"/>
            <w:r w:rsidRPr="00243B69">
              <w:rPr>
                <w:rFonts w:ascii="Times New Roman" w:eastAsia="Times New Roman" w:hAnsi="Times New Roman" w:cs="Times New Roman"/>
              </w:rPr>
              <w:t>х(</w:t>
            </w:r>
            <w:proofErr w:type="gramEnd"/>
            <w:r w:rsidRPr="00243B69">
              <w:rPr>
                <w:rFonts w:ascii="Times New Roman" w:eastAsia="Times New Roman" w:hAnsi="Times New Roman" w:cs="Times New Roman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3 749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43B69">
              <w:rPr>
                <w:rFonts w:ascii="Times New Roman" w:hAnsi="Times New Roman" w:cs="Times New Roman"/>
              </w:rPr>
              <w:t>526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Осуществление полномочий по организации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243B69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43B69">
              <w:rPr>
                <w:rFonts w:ascii="Times New Roman" w:hAnsi="Times New Roman" w:cs="Times New Roman"/>
              </w:rPr>
              <w:t>526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43B69">
              <w:rPr>
                <w:rFonts w:ascii="Times New Roman" w:hAnsi="Times New Roman" w:cs="Times New Roman"/>
              </w:rPr>
              <w:t>526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21 130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43B69">
              <w:rPr>
                <w:rFonts w:ascii="Times New Roman" w:hAnsi="Times New Roman" w:cs="Times New Roman"/>
              </w:rPr>
              <w:t>20 629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21 130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20 629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12 049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12 049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12 049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12 049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4 813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4 813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4 468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4 468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341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Субвенции на маточное поголовье </w:t>
            </w:r>
            <w:proofErr w:type="gramStart"/>
            <w:r w:rsidRPr="00243B69">
              <w:rPr>
                <w:rFonts w:ascii="Times New Roman" w:eastAsia="Times New Roman" w:hAnsi="Times New Roman" w:cs="Times New Roman"/>
              </w:rPr>
              <w:t>крупно-рогатого</w:t>
            </w:r>
            <w:proofErr w:type="gramEnd"/>
            <w:r w:rsidRPr="00243B69">
              <w:rPr>
                <w:rFonts w:ascii="Times New Roman" w:eastAsia="Times New Roman" w:hAnsi="Times New Roman" w:cs="Times New Roman"/>
              </w:rPr>
              <w:t xml:space="preserve">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3 605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3 605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3 605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3 605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center" w:pos="459"/>
                <w:tab w:val="right" w:pos="918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571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571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560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15 980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13 816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2025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15 980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13 816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15 980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13 816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"Формирование современной комфортной среды муниципального района Хворостянский Самарской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Реализация программ формирования современной городской среды (благоустройство общественных территорий)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07 1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F 2 55552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07 1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F 2 55552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2 601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74 336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74 336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66 798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66 798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66 798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66 798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7 422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7 422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7 422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7 422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116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116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гос. экспертизы проектной документации и результатов инженерных изысканий по объекту "Проектирование и реконструкция системы водоснабжения </w:t>
            </w:r>
            <w:proofErr w:type="gramStart"/>
            <w:r w:rsidRPr="00243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43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Студенцы"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1 215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1 959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коммуникаций, состоящего из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 xml:space="preserve">трёх канализационных насосных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                                     в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243B69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243B69">
              <w:rPr>
                <w:rFonts w:ascii="Times New Roman" w:eastAsia="Times New Roman" w:hAnsi="Times New Roman" w:cs="Times New Roman"/>
              </w:rPr>
              <w:t>воростянка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сельского поселения Хворостянка (проектно-сметные работы)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90 6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1 959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1 959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4 291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3 811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Софинансирование на Подключение объектов к сетям инженерно-технического обеспечения и компенсация затрат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S5450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S5450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Ликвидация несанкционированных мест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90 6 00 76430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90 6 00 76430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Софинансирование на Ликвидацию несанкционированных мест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6430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6430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193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193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243B69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1 504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33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33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33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2023-2025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243B69">
              <w:rPr>
                <w:rFonts w:ascii="Times New Roman" w:eastAsia="Times New Roman" w:hAnsi="Times New Roman" w:cs="Times New Roman"/>
              </w:rPr>
              <w:t>85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2 318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районе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34 942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34 942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29 264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5 164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5 164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24 1 00 2</w:t>
            </w:r>
            <w:r w:rsidRPr="00243B69">
              <w:rPr>
                <w:rFonts w:ascii="Times New Roman" w:eastAsia="Times New Roman" w:hAnsi="Times New Roman" w:cs="Times New Roman"/>
              </w:rPr>
              <w:t>000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514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514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42 240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380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42 240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380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41 858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Модернизация библиотек в части комплектования книжных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развитие отрасли культуры. Государственная поддержка лучших работников  сельских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межбюджетные трансферты на поддержку отрасли культуры. Государственная поддержка лучших сельских  учреждений 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2 A2 55195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05 2 A2 55195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156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2021-2023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788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788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788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9 49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9 359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9 49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9 359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243B69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9 49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9 359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2 502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12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086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3 697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3 697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3 697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3 697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576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17 0 00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43B69">
              <w:rPr>
                <w:rFonts w:ascii="Times New Roman" w:eastAsia="Times New Roman" w:hAnsi="Times New Roman" w:cs="Times New Roman"/>
              </w:rPr>
              <w:t>0000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576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района на 2023-2025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7 813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7 813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243B69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7 813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7 813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3 573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3 338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2 588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2 468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1 910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1 910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1 871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1 871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558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486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2023-2025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22 0 00 000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282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282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183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588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497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243B6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243B69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43B69">
              <w:rPr>
                <w:rFonts w:ascii="Times New Roman" w:hAnsi="Times New Roman" w:cs="Times New Roman"/>
              </w:rPr>
              <w:t>91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1 892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2023-2025г.»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1 892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17 277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2023-2025г.»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17 277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17 277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2023-2025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3 166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Обслуживание государственного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7 348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Субсидии из бюджета муниципального района Хворостянский бюджетам сельских поселений в целях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софинансирования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7 348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7 348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1 190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113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603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1 190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1 190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1 170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113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43B69">
              <w:rPr>
                <w:rFonts w:ascii="Times New Roman" w:eastAsia="Times New Roman" w:hAnsi="Times New Roman" w:cs="Times New Roman"/>
                <w:b/>
                <w:lang w:val="en-US"/>
              </w:rPr>
              <w:t>142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8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243B69">
              <w:rPr>
                <w:rFonts w:ascii="Times New Roman" w:eastAsia="Times New Roman" w:hAnsi="Times New Roman" w:cs="Times New Roman"/>
                <w:b/>
                <w:lang w:val="en-US"/>
              </w:rPr>
              <w:t>015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243B69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254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 xml:space="preserve"> 888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76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5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888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76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4 670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76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 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089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1 0</w:t>
            </w:r>
            <w:r w:rsidRPr="00243B69">
              <w:rPr>
                <w:rFonts w:ascii="Times New Roman" w:eastAsia="Times New Roman" w:hAnsi="Times New Roman" w:cs="Times New Roman"/>
                <w:lang w:val="en-US"/>
              </w:rPr>
              <w:t>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21 784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1 096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243B69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7 316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7 316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7 316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6 929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664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243B69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387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10 432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432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10 432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432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243B69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243B69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10 432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432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10 432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432</w:t>
            </w: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2023-2025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4 036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4 036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43B69">
              <w:rPr>
                <w:rFonts w:ascii="Times New Roman" w:eastAsia="Times New Roman" w:hAnsi="Times New Roman" w:cs="Times New Roman"/>
              </w:rPr>
              <w:t>4 036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43B69" w:rsidRPr="00243B69" w:rsidTr="00DE3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395 440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B69" w:rsidRPr="00243B69" w:rsidRDefault="00243B69" w:rsidP="00243B69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243B69">
              <w:rPr>
                <w:rFonts w:ascii="Times New Roman" w:eastAsia="Times New Roman" w:hAnsi="Times New Roman" w:cs="Times New Roman"/>
                <w:b/>
              </w:rPr>
              <w:t>176 430</w:t>
            </w:r>
          </w:p>
        </w:tc>
      </w:tr>
    </w:tbl>
    <w:p w:rsidR="00243B69" w:rsidRPr="00243B69" w:rsidRDefault="00243B69" w:rsidP="00243B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3B69" w:rsidRPr="00243B69" w:rsidRDefault="00243B69" w:rsidP="0024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243B69" w:rsidRPr="0024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4E026E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67FC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69"/>
    <w:rsid w:val="00243B69"/>
    <w:rsid w:val="005A5917"/>
    <w:rsid w:val="00CB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3B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3B69"/>
  </w:style>
  <w:style w:type="paragraph" w:styleId="a3">
    <w:name w:val="Balloon Text"/>
    <w:basedOn w:val="a"/>
    <w:link w:val="a4"/>
    <w:uiPriority w:val="99"/>
    <w:semiHidden/>
    <w:unhideWhenUsed/>
    <w:rsid w:val="00243B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243B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43B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43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43B6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43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43B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243B69"/>
    <w:rPr>
      <w:rFonts w:ascii="Tahoma" w:hAnsi="Tahoma" w:cs="Tahoma"/>
      <w:sz w:val="16"/>
      <w:szCs w:val="16"/>
    </w:rPr>
  </w:style>
  <w:style w:type="character" w:customStyle="1" w:styleId="13">
    <w:name w:val="Верхний колонтитул Знак1"/>
    <w:basedOn w:val="a0"/>
    <w:uiPriority w:val="99"/>
    <w:semiHidden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243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243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basedOn w:val="a0"/>
    <w:uiPriority w:val="10"/>
    <w:rsid w:val="00243B69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243B6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43B69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243B69"/>
  </w:style>
  <w:style w:type="character" w:customStyle="1" w:styleId="BalloonTextChar1">
    <w:name w:val="Balloon Text Char1"/>
    <w:basedOn w:val="a0"/>
    <w:uiPriority w:val="99"/>
    <w:semiHidden/>
    <w:locked/>
    <w:rsid w:val="00243B69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3B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3B69"/>
  </w:style>
  <w:style w:type="paragraph" w:styleId="a3">
    <w:name w:val="Balloon Text"/>
    <w:basedOn w:val="a"/>
    <w:link w:val="a4"/>
    <w:uiPriority w:val="99"/>
    <w:semiHidden/>
    <w:unhideWhenUsed/>
    <w:rsid w:val="00243B6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243B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43B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43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43B6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43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43B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243B69"/>
    <w:rPr>
      <w:rFonts w:ascii="Tahoma" w:hAnsi="Tahoma" w:cs="Tahoma"/>
      <w:sz w:val="16"/>
      <w:szCs w:val="16"/>
    </w:rPr>
  </w:style>
  <w:style w:type="character" w:customStyle="1" w:styleId="13">
    <w:name w:val="Верхний колонтитул Знак1"/>
    <w:basedOn w:val="a0"/>
    <w:uiPriority w:val="99"/>
    <w:semiHidden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24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243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243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5">
    <w:name w:val="Название Знак1"/>
    <w:basedOn w:val="a0"/>
    <w:uiPriority w:val="10"/>
    <w:rsid w:val="00243B69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Hyperlink"/>
    <w:basedOn w:val="a0"/>
    <w:uiPriority w:val="99"/>
    <w:semiHidden/>
    <w:unhideWhenUsed/>
    <w:rsid w:val="00243B6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43B69"/>
    <w:rPr>
      <w:color w:val="800080" w:themeColor="followedHyperlink"/>
      <w:u w:val="single"/>
    </w:rPr>
  </w:style>
  <w:style w:type="table" w:styleId="af">
    <w:name w:val="Table Grid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Light Shading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1">
    <w:name w:val="Light List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243B69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243B69"/>
  </w:style>
  <w:style w:type="character" w:customStyle="1" w:styleId="BalloonTextChar1">
    <w:name w:val="Balloon Text Char1"/>
    <w:basedOn w:val="a0"/>
    <w:uiPriority w:val="99"/>
    <w:semiHidden/>
    <w:locked/>
    <w:rsid w:val="00243B6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4674</Words>
  <Characters>26646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2</cp:revision>
  <dcterms:created xsi:type="dcterms:W3CDTF">2025-04-30T07:21:00Z</dcterms:created>
  <dcterms:modified xsi:type="dcterms:W3CDTF">2025-04-30T07:29:00Z</dcterms:modified>
</cp:coreProperties>
</file>